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6D947" w14:textId="77777777" w:rsidR="00260FF6" w:rsidRDefault="00260FF6" w:rsidP="00232D06">
      <w:pPr>
        <w:pStyle w:val="Subtitle"/>
        <w:rPr>
          <w:b/>
          <w:bCs/>
          <w:sz w:val="24"/>
        </w:rPr>
      </w:pPr>
    </w:p>
    <w:p w14:paraId="537A7D91" w14:textId="77777777" w:rsidR="00260FF6" w:rsidRDefault="00260FF6" w:rsidP="00260FF6">
      <w:pPr>
        <w:pStyle w:val="Subtitle"/>
        <w:jc w:val="center"/>
        <w:rPr>
          <w:b/>
          <w:bCs/>
          <w:sz w:val="24"/>
        </w:rPr>
      </w:pPr>
    </w:p>
    <w:p w14:paraId="1D2FF86C" w14:textId="77777777" w:rsidR="00260FF6" w:rsidRDefault="00D334CE" w:rsidP="00260FF6">
      <w:pPr>
        <w:pStyle w:val="Subtitle"/>
        <w:jc w:val="center"/>
        <w:rPr>
          <w:b/>
          <w:bCs/>
          <w:sz w:val="24"/>
        </w:rPr>
      </w:pPr>
      <w:r w:rsidRPr="00D334CE">
        <w:rPr>
          <w:rFonts w:ascii="Arial" w:hAnsi="Arial" w:cs="Arial"/>
          <w:b/>
          <w:bCs/>
          <w:sz w:val="32"/>
          <w:szCs w:val="32"/>
        </w:rPr>
        <w:t>AKCIJA</w:t>
      </w:r>
    </w:p>
    <w:p w14:paraId="545A0B6B" w14:textId="77777777" w:rsidR="00ED3BBD" w:rsidRPr="00D334CE" w:rsidRDefault="00ED3BBD" w:rsidP="00D334CE">
      <w:pPr>
        <w:ind w:left="600" w:right="811"/>
        <w:jc w:val="center"/>
        <w:rPr>
          <w:rFonts w:ascii="WarnockPro-Regular" w:hAnsi="WarnockPro-Regular" w:cs="WarnockPro-Regular"/>
          <w:b/>
          <w:sz w:val="32"/>
          <w:szCs w:val="32"/>
          <w:lang w:val="lt-LT"/>
        </w:rPr>
      </w:pPr>
      <w:r w:rsidRPr="00D334CE">
        <w:rPr>
          <w:rFonts w:ascii="WarnockPro-Regular" w:hAnsi="WarnockPro-Regular" w:cs="WarnockPro-Regular"/>
          <w:b/>
          <w:sz w:val="32"/>
          <w:szCs w:val="32"/>
          <w:lang w:val="lt-LT"/>
        </w:rPr>
        <w:t>„</w:t>
      </w:r>
      <w:r w:rsidR="00D334CE" w:rsidRPr="00D334CE">
        <w:rPr>
          <w:rFonts w:ascii="WarnockPro-Regular" w:hAnsi="WarnockPro-Regular" w:cs="WarnockPro-Regular"/>
          <w:b/>
          <w:sz w:val="32"/>
          <w:szCs w:val="32"/>
          <w:lang w:val="lt-LT"/>
        </w:rPr>
        <w:t>FIBO PROOF nemokamas sandarumo testas</w:t>
      </w:r>
      <w:r w:rsidRPr="00D334CE">
        <w:rPr>
          <w:b/>
          <w:sz w:val="32"/>
          <w:szCs w:val="32"/>
          <w:lang w:val="lt-LT"/>
        </w:rPr>
        <w:t>“</w:t>
      </w:r>
    </w:p>
    <w:p w14:paraId="1D74ECF4" w14:textId="77777777" w:rsidR="00D334CE" w:rsidRDefault="00D334CE" w:rsidP="00ED3BBD">
      <w:pPr>
        <w:ind w:left="720" w:right="811"/>
        <w:jc w:val="center"/>
        <w:rPr>
          <w:b/>
          <w:sz w:val="32"/>
          <w:szCs w:val="32"/>
          <w:lang w:val="lt-LT"/>
        </w:rPr>
      </w:pPr>
    </w:p>
    <w:p w14:paraId="29B30164" w14:textId="77777777" w:rsidR="00ED3BBD" w:rsidRPr="00D334CE" w:rsidRDefault="00ED3BBD" w:rsidP="00ED3BBD">
      <w:pPr>
        <w:ind w:left="720" w:right="811"/>
        <w:jc w:val="center"/>
        <w:rPr>
          <w:b/>
          <w:sz w:val="32"/>
          <w:szCs w:val="32"/>
          <w:lang w:val="lt-LT"/>
        </w:rPr>
      </w:pPr>
      <w:r w:rsidRPr="00D334CE">
        <w:rPr>
          <w:b/>
          <w:sz w:val="32"/>
          <w:szCs w:val="32"/>
          <w:lang w:val="lt-LT"/>
        </w:rPr>
        <w:t xml:space="preserve">Registracijos forma : </w:t>
      </w:r>
    </w:p>
    <w:p w14:paraId="53492E5F" w14:textId="77777777" w:rsidR="00ED3BBD" w:rsidRPr="0071312C" w:rsidRDefault="00ED3BBD" w:rsidP="00ED3BBD">
      <w:pPr>
        <w:ind w:left="720" w:right="811"/>
        <w:jc w:val="center"/>
        <w:rPr>
          <w:b/>
          <w:color w:val="FF0000"/>
          <w:sz w:val="40"/>
          <w:szCs w:val="40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3963"/>
      </w:tblGrid>
      <w:tr w:rsidR="00D159F1" w14:paraId="6D578A2F" w14:textId="77777777" w:rsidTr="009F34A3">
        <w:tc>
          <w:tcPr>
            <w:tcW w:w="5382" w:type="dxa"/>
          </w:tcPr>
          <w:p w14:paraId="3984D292" w14:textId="77777777" w:rsidR="00D159F1" w:rsidRDefault="009C7CD5" w:rsidP="00A07673">
            <w:pPr>
              <w:rPr>
                <w:rFonts w:ascii="Arial" w:hAnsi="Arial" w:cs="Arial"/>
                <w:b/>
                <w:bCs/>
                <w:lang w:eastAsia="lt-LT"/>
              </w:rPr>
            </w:pPr>
            <w:r>
              <w:rPr>
                <w:rFonts w:ascii="Arial" w:hAnsi="Arial" w:cs="Arial"/>
                <w:b/>
                <w:bCs/>
                <w:lang w:val="lt-LT" w:eastAsia="lt-LT"/>
              </w:rPr>
              <w:t>Objekto adresas</w:t>
            </w:r>
          </w:p>
          <w:p w14:paraId="378EFFA2" w14:textId="77777777" w:rsidR="00D159F1" w:rsidRDefault="00D159F1" w:rsidP="00A07673"/>
        </w:tc>
        <w:tc>
          <w:tcPr>
            <w:tcW w:w="3963" w:type="dxa"/>
          </w:tcPr>
          <w:p w14:paraId="03F1C678" w14:textId="77777777" w:rsidR="00D159F1" w:rsidRPr="00E37EEC" w:rsidRDefault="00D159F1" w:rsidP="00A07673">
            <w:pPr>
              <w:rPr>
                <w:lang w:val="lt-LT"/>
              </w:rPr>
            </w:pPr>
          </w:p>
        </w:tc>
      </w:tr>
      <w:tr w:rsidR="00D334CE" w14:paraId="7A562998" w14:textId="77777777" w:rsidTr="009F34A3">
        <w:tc>
          <w:tcPr>
            <w:tcW w:w="5382" w:type="dxa"/>
          </w:tcPr>
          <w:p w14:paraId="525D2DCD" w14:textId="77777777" w:rsidR="00D334CE" w:rsidRPr="0071312C" w:rsidRDefault="00D334CE" w:rsidP="00A07673">
            <w:pPr>
              <w:rPr>
                <w:rFonts w:ascii="Arial" w:hAnsi="Arial" w:cs="Arial"/>
                <w:b/>
                <w:bCs/>
                <w:lang w:val="lt-LT" w:eastAsia="lt-LT"/>
              </w:rPr>
            </w:pPr>
            <w:r>
              <w:rPr>
                <w:rFonts w:ascii="Arial" w:hAnsi="Arial" w:cs="Arial"/>
                <w:b/>
                <w:bCs/>
                <w:lang w:val="lt-LT" w:eastAsia="lt-LT"/>
              </w:rPr>
              <w:t>Įsigijimo vieta ir data</w:t>
            </w:r>
          </w:p>
        </w:tc>
        <w:tc>
          <w:tcPr>
            <w:tcW w:w="3963" w:type="dxa"/>
          </w:tcPr>
          <w:p w14:paraId="5BB2EDB5" w14:textId="77777777" w:rsidR="00D334CE" w:rsidRPr="00E37EEC" w:rsidRDefault="00D334CE" w:rsidP="00A07673">
            <w:pPr>
              <w:rPr>
                <w:lang w:val="lt-LT"/>
              </w:rPr>
            </w:pPr>
          </w:p>
        </w:tc>
      </w:tr>
      <w:tr w:rsidR="00D334CE" w14:paraId="603166B0" w14:textId="77777777" w:rsidTr="009F34A3">
        <w:tc>
          <w:tcPr>
            <w:tcW w:w="5382" w:type="dxa"/>
          </w:tcPr>
          <w:p w14:paraId="56869B30" w14:textId="77777777" w:rsidR="00D334CE" w:rsidRDefault="00D334CE" w:rsidP="00A07673">
            <w:pPr>
              <w:rPr>
                <w:rFonts w:ascii="Arial" w:hAnsi="Arial" w:cs="Arial"/>
                <w:b/>
                <w:bCs/>
                <w:lang w:val="lt-LT" w:eastAsia="lt-LT"/>
              </w:rPr>
            </w:pPr>
            <w:r>
              <w:rPr>
                <w:rFonts w:ascii="Arial" w:hAnsi="Arial" w:cs="Arial"/>
                <w:b/>
                <w:bCs/>
                <w:lang w:val="lt-LT" w:eastAsia="lt-LT"/>
              </w:rPr>
              <w:t xml:space="preserve">Pirkimą </w:t>
            </w:r>
            <w:r w:rsidR="009219C8">
              <w:rPr>
                <w:rFonts w:ascii="Arial" w:hAnsi="Arial" w:cs="Arial"/>
                <w:b/>
                <w:bCs/>
                <w:lang w:val="lt-LT" w:eastAsia="lt-LT"/>
              </w:rPr>
              <w:t>patvirtinančio dokumento kopija</w:t>
            </w:r>
          </w:p>
        </w:tc>
        <w:tc>
          <w:tcPr>
            <w:tcW w:w="3963" w:type="dxa"/>
          </w:tcPr>
          <w:p w14:paraId="04FC5ABB" w14:textId="77777777" w:rsidR="00D334CE" w:rsidRPr="00E37EEC" w:rsidRDefault="00D334CE" w:rsidP="00A07673">
            <w:pPr>
              <w:rPr>
                <w:lang w:val="lt-LT"/>
              </w:rPr>
            </w:pPr>
          </w:p>
        </w:tc>
      </w:tr>
      <w:tr w:rsidR="00D159F1" w14:paraId="62EF3E2C" w14:textId="77777777" w:rsidTr="009F34A3">
        <w:tc>
          <w:tcPr>
            <w:tcW w:w="5382" w:type="dxa"/>
          </w:tcPr>
          <w:p w14:paraId="623D54F6" w14:textId="77777777" w:rsidR="00D159F1" w:rsidRDefault="00D159F1" w:rsidP="00A07673">
            <w:pPr>
              <w:rPr>
                <w:rFonts w:ascii="Arial" w:hAnsi="Arial" w:cs="Arial"/>
                <w:b/>
                <w:bCs/>
                <w:lang w:eastAsia="lt-LT"/>
              </w:rPr>
            </w:pPr>
            <w:r>
              <w:rPr>
                <w:rFonts w:ascii="Arial" w:hAnsi="Arial" w:cs="Arial"/>
                <w:b/>
                <w:bCs/>
                <w:lang w:val="lt-LT" w:eastAsia="lt-LT"/>
              </w:rPr>
              <w:t>Trumpas objekto apibū</w:t>
            </w:r>
            <w:r w:rsidRPr="0071312C">
              <w:rPr>
                <w:rFonts w:ascii="Arial" w:hAnsi="Arial" w:cs="Arial"/>
                <w:b/>
                <w:bCs/>
                <w:lang w:val="lt-LT" w:eastAsia="lt-LT"/>
              </w:rPr>
              <w:t>dinimas</w:t>
            </w:r>
            <w:r>
              <w:rPr>
                <w:rFonts w:ascii="Arial" w:hAnsi="Arial" w:cs="Arial"/>
                <w:b/>
                <w:bCs/>
                <w:lang w:val="lt-LT" w:eastAsia="lt-LT"/>
              </w:rPr>
              <w:t>:</w:t>
            </w:r>
          </w:p>
          <w:p w14:paraId="65F15834" w14:textId="77777777" w:rsidR="00D159F1" w:rsidRPr="00BD3196" w:rsidRDefault="00BD3196" w:rsidP="00A07673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proofErr w:type="spellStart"/>
            <w:r w:rsidRPr="00BD3196">
              <w:rPr>
                <w:rFonts w:ascii="Arial" w:hAnsi="Arial" w:cs="Arial"/>
                <w:sz w:val="20"/>
                <w:szCs w:val="20"/>
              </w:rPr>
              <w:t>Paskirtis</w:t>
            </w:r>
            <w:proofErr w:type="spellEnd"/>
            <w:r w:rsidRPr="00BD319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D3196">
              <w:rPr>
                <w:rFonts w:ascii="Arial" w:hAnsi="Arial" w:cs="Arial"/>
                <w:sz w:val="20"/>
                <w:szCs w:val="20"/>
              </w:rPr>
              <w:t>energetine</w:t>
            </w:r>
            <w:proofErr w:type="spellEnd"/>
            <w:r w:rsidRPr="00BD319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D3196">
              <w:rPr>
                <w:rFonts w:ascii="Arial" w:hAnsi="Arial" w:cs="Arial"/>
                <w:sz w:val="20"/>
                <w:szCs w:val="20"/>
              </w:rPr>
              <w:t>klas</w:t>
            </w:r>
            <w:proofErr w:type="spellEnd"/>
            <w:r w:rsidRPr="00BD3196">
              <w:rPr>
                <w:rFonts w:ascii="Arial" w:hAnsi="Arial" w:cs="Arial"/>
                <w:sz w:val="20"/>
                <w:szCs w:val="20"/>
                <w:lang w:val="lt-LT"/>
              </w:rPr>
              <w:t>ė</w:t>
            </w:r>
            <w:r>
              <w:rPr>
                <w:rFonts w:ascii="Arial" w:hAnsi="Arial" w:cs="Arial"/>
                <w:sz w:val="20"/>
                <w:szCs w:val="20"/>
                <w:lang w:val="lt-LT"/>
              </w:rPr>
              <w:t>, kita</w:t>
            </w:r>
          </w:p>
        </w:tc>
        <w:tc>
          <w:tcPr>
            <w:tcW w:w="3963" w:type="dxa"/>
          </w:tcPr>
          <w:p w14:paraId="76D19FE0" w14:textId="77777777" w:rsidR="00D334CE" w:rsidRDefault="00D334CE" w:rsidP="00A07673"/>
        </w:tc>
      </w:tr>
      <w:tr w:rsidR="00997C91" w14:paraId="0AC7D5DE" w14:textId="77777777" w:rsidTr="009F34A3">
        <w:tc>
          <w:tcPr>
            <w:tcW w:w="5382" w:type="dxa"/>
          </w:tcPr>
          <w:p w14:paraId="0F310A1C" w14:textId="77777777" w:rsidR="00997C91" w:rsidRDefault="009C7CD5" w:rsidP="00D334CE">
            <w:r>
              <w:rPr>
                <w:rFonts w:ascii="Arial" w:hAnsi="Arial" w:cs="Arial"/>
                <w:b/>
                <w:bCs/>
                <w:lang w:val="lt-LT" w:eastAsia="lt-LT"/>
              </w:rPr>
              <w:t>P</w:t>
            </w:r>
            <w:r w:rsidR="00997C91">
              <w:rPr>
                <w:rFonts w:ascii="Arial" w:hAnsi="Arial" w:cs="Arial"/>
                <w:b/>
                <w:bCs/>
                <w:lang w:val="lt-LT" w:eastAsia="lt-LT"/>
              </w:rPr>
              <w:t>ageidaujama</w:t>
            </w:r>
            <w:r w:rsidR="00997C91" w:rsidRPr="0071312C">
              <w:rPr>
                <w:rFonts w:ascii="Arial" w:hAnsi="Arial" w:cs="Arial"/>
                <w:b/>
                <w:bCs/>
                <w:lang w:val="lt-LT" w:eastAsia="lt-LT"/>
              </w:rPr>
              <w:t xml:space="preserve"> sandarumo testo atlikimo data</w:t>
            </w:r>
            <w:r w:rsidR="00997C91" w:rsidRPr="0071312C">
              <w:rPr>
                <w:rFonts w:ascii="Arial" w:hAnsi="Arial" w:cs="Arial"/>
                <w:lang w:val="lt-LT" w:eastAsia="lt-LT"/>
              </w:rPr>
              <w:t xml:space="preserve"> </w:t>
            </w:r>
          </w:p>
        </w:tc>
        <w:tc>
          <w:tcPr>
            <w:tcW w:w="3963" w:type="dxa"/>
          </w:tcPr>
          <w:p w14:paraId="675D8BC4" w14:textId="77777777" w:rsidR="00997C91" w:rsidRDefault="00997C91" w:rsidP="00997C91"/>
        </w:tc>
      </w:tr>
      <w:tr w:rsidR="00D159F1" w14:paraId="255CD18A" w14:textId="77777777" w:rsidTr="00BD3196">
        <w:trPr>
          <w:trHeight w:val="1591"/>
        </w:trPr>
        <w:tc>
          <w:tcPr>
            <w:tcW w:w="5382" w:type="dxa"/>
          </w:tcPr>
          <w:p w14:paraId="2F645C33" w14:textId="77777777" w:rsidR="00D159F1" w:rsidRDefault="009C7CD5" w:rsidP="00A07673">
            <w:pPr>
              <w:rPr>
                <w:rFonts w:ascii="Arial" w:hAnsi="Arial" w:cs="Arial"/>
                <w:b/>
                <w:bCs/>
                <w:lang w:val="lt-LT" w:eastAsia="lt-LT"/>
              </w:rPr>
            </w:pPr>
            <w:r>
              <w:rPr>
                <w:rFonts w:ascii="Arial" w:hAnsi="Arial" w:cs="Arial"/>
                <w:b/>
                <w:bCs/>
                <w:lang w:val="lt-LT" w:eastAsia="lt-LT"/>
              </w:rPr>
              <w:t>Atsakingo projekto</w:t>
            </w:r>
            <w:r w:rsidR="00D159F1" w:rsidRPr="0071312C">
              <w:rPr>
                <w:rFonts w:ascii="Arial" w:hAnsi="Arial" w:cs="Arial"/>
                <w:b/>
                <w:bCs/>
                <w:lang w:val="lt-LT" w:eastAsia="lt-LT"/>
              </w:rPr>
              <w:t xml:space="preserve"> asmens</w:t>
            </w:r>
            <w:r w:rsidR="00D334CE">
              <w:rPr>
                <w:rFonts w:ascii="Arial" w:hAnsi="Arial" w:cs="Arial"/>
                <w:b/>
                <w:bCs/>
                <w:lang w:val="lt-LT" w:eastAsia="lt-LT"/>
              </w:rPr>
              <w:t>/įmonės</w:t>
            </w:r>
            <w:r w:rsidR="00D159F1" w:rsidRPr="0071312C">
              <w:rPr>
                <w:rFonts w:ascii="Arial" w:hAnsi="Arial" w:cs="Arial"/>
                <w:b/>
                <w:bCs/>
                <w:lang w:val="lt-LT" w:eastAsia="lt-LT"/>
              </w:rPr>
              <w:t xml:space="preserve"> kontaktai:</w:t>
            </w:r>
          </w:p>
          <w:p w14:paraId="3831CCFF" w14:textId="264A6694" w:rsidR="00D159F1" w:rsidRPr="00BD3196" w:rsidRDefault="00BD3196" w:rsidP="00A0767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D3196">
              <w:rPr>
                <w:rFonts w:ascii="Arial" w:hAnsi="Arial" w:cs="Arial"/>
                <w:sz w:val="20"/>
                <w:szCs w:val="20"/>
              </w:rPr>
              <w:t>Vardas</w:t>
            </w:r>
            <w:proofErr w:type="spellEnd"/>
            <w:r w:rsidRPr="00BD319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EE0CF5">
              <w:rPr>
                <w:rFonts w:ascii="Arial" w:hAnsi="Arial" w:cs="Arial"/>
                <w:sz w:val="20"/>
                <w:szCs w:val="20"/>
              </w:rPr>
              <w:t>p</w:t>
            </w:r>
            <w:r w:rsidRPr="00BD3196">
              <w:rPr>
                <w:rFonts w:ascii="Arial" w:hAnsi="Arial" w:cs="Arial"/>
                <w:sz w:val="20"/>
                <w:szCs w:val="20"/>
              </w:rPr>
              <w:t>avardė</w:t>
            </w:r>
            <w:proofErr w:type="spellEnd"/>
            <w:r w:rsidRPr="00BD3196">
              <w:rPr>
                <w:rFonts w:ascii="Arial" w:hAnsi="Arial" w:cs="Arial"/>
                <w:sz w:val="20"/>
                <w:szCs w:val="20"/>
              </w:rPr>
              <w:t>, tel.</w:t>
            </w:r>
            <w:r w:rsidR="00EE0CF5">
              <w:rPr>
                <w:rFonts w:ascii="Arial" w:hAnsi="Arial" w:cs="Arial"/>
                <w:sz w:val="20"/>
                <w:szCs w:val="20"/>
              </w:rPr>
              <w:t xml:space="preserve"> nr.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BD319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D3196">
              <w:rPr>
                <w:rFonts w:ascii="Arial" w:hAnsi="Arial" w:cs="Arial"/>
                <w:sz w:val="20"/>
                <w:szCs w:val="20"/>
              </w:rPr>
              <w:t>el.paštas</w:t>
            </w:r>
            <w:proofErr w:type="spellEnd"/>
            <w:proofErr w:type="gramEnd"/>
          </w:p>
        </w:tc>
        <w:tc>
          <w:tcPr>
            <w:tcW w:w="3963" w:type="dxa"/>
          </w:tcPr>
          <w:p w14:paraId="69921C84" w14:textId="77777777" w:rsidR="003E65C3" w:rsidRPr="003E65C3" w:rsidRDefault="003E65C3" w:rsidP="00A07673">
            <w:pPr>
              <w:rPr>
                <w:lang w:val="lt-LT"/>
              </w:rPr>
            </w:pPr>
          </w:p>
        </w:tc>
      </w:tr>
    </w:tbl>
    <w:p w14:paraId="74DF6FF3" w14:textId="77777777" w:rsidR="005F31BA" w:rsidRDefault="005F31BA" w:rsidP="005F31BA">
      <w:pPr>
        <w:rPr>
          <w:rFonts w:ascii="Arial" w:hAnsi="Arial" w:cs="Arial"/>
          <w:b/>
          <w:i/>
          <w:sz w:val="20"/>
          <w:szCs w:val="20"/>
          <w:lang w:val="lt-LT"/>
        </w:rPr>
      </w:pPr>
    </w:p>
    <w:p w14:paraId="3AD6AECB" w14:textId="77777777" w:rsidR="005F31BA" w:rsidRPr="009C7CD5" w:rsidRDefault="009C7CD5" w:rsidP="005F31BA">
      <w:pPr>
        <w:rPr>
          <w:rFonts w:ascii="Arial" w:hAnsi="Arial" w:cs="Arial"/>
          <w:b/>
          <w:color w:val="000000" w:themeColor="text1"/>
          <w:sz w:val="20"/>
          <w:szCs w:val="20"/>
          <w:lang w:val="lt-LT"/>
        </w:rPr>
      </w:pPr>
      <w:r w:rsidRPr="009C7CD5">
        <w:rPr>
          <w:rFonts w:ascii="Arial" w:hAnsi="Arial" w:cs="Arial"/>
          <w:b/>
          <w:color w:val="000000" w:themeColor="text1"/>
          <w:sz w:val="20"/>
          <w:szCs w:val="20"/>
          <w:lang w:val="lt-LT"/>
        </w:rPr>
        <w:t>Atsiųsdami šią anketa sutinkate, kad Jūsų</w:t>
      </w:r>
      <w:r w:rsidR="005F31BA" w:rsidRPr="009C7CD5">
        <w:rPr>
          <w:rFonts w:ascii="Arial" w:hAnsi="Arial" w:cs="Arial"/>
          <w:b/>
          <w:color w:val="000000" w:themeColor="text1"/>
          <w:sz w:val="20"/>
          <w:szCs w:val="20"/>
          <w:lang w:val="lt-LT"/>
        </w:rPr>
        <w:t xml:space="preserve"> asmeniniai duomenys būtų perduoti trečiajam asmeniui – UAB „Akustinių tyrimų centrui“, kuris atliks objekto sandarumo matavimus.</w:t>
      </w:r>
    </w:p>
    <w:p w14:paraId="58FC82C7" w14:textId="77777777" w:rsidR="005F31BA" w:rsidRPr="009C7CD5" w:rsidRDefault="005F31BA" w:rsidP="005F31BA">
      <w:pPr>
        <w:rPr>
          <w:rFonts w:ascii="Arial" w:hAnsi="Arial" w:cs="Arial"/>
          <w:b/>
          <w:color w:val="000000" w:themeColor="text1"/>
          <w:sz w:val="20"/>
          <w:szCs w:val="20"/>
          <w:lang w:val="lt-LT"/>
        </w:rPr>
      </w:pPr>
      <w:r w:rsidRPr="009C7CD5">
        <w:rPr>
          <w:rFonts w:ascii="Arial" w:hAnsi="Arial" w:cs="Arial"/>
          <w:b/>
          <w:color w:val="000000" w:themeColor="text1"/>
          <w:sz w:val="20"/>
          <w:szCs w:val="20"/>
          <w:lang w:val="lt-LT"/>
        </w:rPr>
        <w:t>Asmeniniai duomenys bus naudojami tik objekto sandarumo matavimo tikslu.</w:t>
      </w:r>
    </w:p>
    <w:p w14:paraId="6A31EEBF" w14:textId="77777777" w:rsidR="009C0F67" w:rsidRDefault="009C0F67" w:rsidP="005F31BA">
      <w:pPr>
        <w:rPr>
          <w:rFonts w:ascii="Arial" w:hAnsi="Arial" w:cs="Arial"/>
          <w:b/>
          <w:i/>
          <w:sz w:val="20"/>
          <w:szCs w:val="20"/>
          <w:lang w:val="lt-LT"/>
        </w:rPr>
      </w:pPr>
    </w:p>
    <w:p w14:paraId="18A10927" w14:textId="77777777" w:rsidR="00D334CE" w:rsidRPr="009D1289" w:rsidRDefault="00D334CE" w:rsidP="001D0FEF">
      <w:pPr>
        <w:ind w:right="811"/>
        <w:rPr>
          <w:rFonts w:ascii="Arial" w:hAnsi="Arial" w:cs="Arial"/>
          <w:bCs/>
          <w:i/>
          <w:sz w:val="20"/>
          <w:szCs w:val="20"/>
          <w:lang w:val="lt-LT"/>
        </w:rPr>
      </w:pPr>
    </w:p>
    <w:p w14:paraId="74E8E8FE" w14:textId="77777777" w:rsidR="00D334CE" w:rsidRPr="009D1289" w:rsidRDefault="00D334CE" w:rsidP="001D0FEF">
      <w:pPr>
        <w:ind w:right="811"/>
        <w:rPr>
          <w:rFonts w:ascii="Arial" w:hAnsi="Arial" w:cs="Arial"/>
          <w:bCs/>
          <w:i/>
          <w:sz w:val="20"/>
          <w:szCs w:val="20"/>
          <w:lang w:val="lt-LT"/>
        </w:rPr>
      </w:pPr>
    </w:p>
    <w:p w14:paraId="263F5196" w14:textId="77777777" w:rsidR="00D334CE" w:rsidRPr="009D1289" w:rsidRDefault="00D334CE" w:rsidP="00A24B9A">
      <w:pPr>
        <w:spacing w:line="360" w:lineRule="auto"/>
        <w:ind w:right="811"/>
        <w:rPr>
          <w:rFonts w:ascii="Arial" w:hAnsi="Arial" w:cs="Arial"/>
          <w:b/>
          <w:bCs/>
          <w:i/>
          <w:sz w:val="20"/>
          <w:szCs w:val="20"/>
          <w:lang w:val="lt-LT"/>
        </w:rPr>
      </w:pPr>
      <w:r w:rsidRPr="009D1289">
        <w:rPr>
          <w:rFonts w:ascii="Arial" w:hAnsi="Arial" w:cs="Arial"/>
          <w:b/>
          <w:bCs/>
          <w:i/>
          <w:sz w:val="20"/>
          <w:szCs w:val="20"/>
          <w:lang w:val="lt-LT"/>
        </w:rPr>
        <w:t>Pastabos</w:t>
      </w:r>
      <w:r w:rsidR="00D159F1" w:rsidRPr="009D1289">
        <w:rPr>
          <w:rFonts w:ascii="Arial" w:hAnsi="Arial" w:cs="Arial"/>
          <w:b/>
          <w:bCs/>
          <w:i/>
          <w:sz w:val="20"/>
          <w:szCs w:val="20"/>
          <w:lang w:val="lt-LT"/>
        </w:rPr>
        <w:t>:</w:t>
      </w:r>
    </w:p>
    <w:p w14:paraId="66299DF7" w14:textId="77777777" w:rsidR="0003355C" w:rsidRPr="009D1289" w:rsidRDefault="00D334CE" w:rsidP="00A24B9A">
      <w:pPr>
        <w:spacing w:line="360" w:lineRule="auto"/>
        <w:ind w:right="811"/>
        <w:rPr>
          <w:rFonts w:ascii="Arial" w:hAnsi="Arial" w:cs="Arial"/>
          <w:bCs/>
          <w:color w:val="000000" w:themeColor="text1"/>
          <w:sz w:val="20"/>
          <w:szCs w:val="20"/>
          <w:lang w:val="lt-LT"/>
        </w:rPr>
      </w:pPr>
      <w:r w:rsidRPr="009D1289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Akcija galioja įs</w:t>
      </w:r>
      <w:r w:rsidR="007F6E0A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igyjant tik FIBO PROOF blokelius</w:t>
      </w:r>
      <w:r w:rsidRPr="009D1289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.</w:t>
      </w:r>
    </w:p>
    <w:p w14:paraId="659DE897" w14:textId="605C1155" w:rsidR="00A24B9A" w:rsidRPr="009D1289" w:rsidRDefault="00A24B9A" w:rsidP="00A24B9A">
      <w:pPr>
        <w:spacing w:line="360" w:lineRule="auto"/>
        <w:ind w:right="811"/>
        <w:rPr>
          <w:rFonts w:ascii="Arial" w:hAnsi="Arial" w:cs="Arial"/>
          <w:bCs/>
          <w:color w:val="000000" w:themeColor="text1"/>
          <w:sz w:val="20"/>
          <w:szCs w:val="20"/>
          <w:lang w:val="lt-LT"/>
        </w:rPr>
      </w:pPr>
      <w:r w:rsidRPr="009D1289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Sandarumo testo atli</w:t>
      </w:r>
      <w:r w:rsidR="001D42E5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kimo galutinis terminas yra 202</w:t>
      </w:r>
      <w:r w:rsidR="00EE0CF5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5</w:t>
      </w:r>
      <w:r w:rsidRPr="009D1289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.12.31.</w:t>
      </w:r>
    </w:p>
    <w:p w14:paraId="75F0DD37" w14:textId="77777777" w:rsidR="0003355C" w:rsidRPr="009D1289" w:rsidRDefault="0003355C" w:rsidP="00A24B9A">
      <w:pPr>
        <w:spacing w:line="360" w:lineRule="auto"/>
        <w:ind w:right="811"/>
        <w:rPr>
          <w:rFonts w:ascii="Arial" w:hAnsi="Arial" w:cs="Arial"/>
          <w:bCs/>
          <w:color w:val="000000" w:themeColor="text1"/>
          <w:sz w:val="20"/>
          <w:szCs w:val="20"/>
          <w:lang w:val="lt-LT"/>
        </w:rPr>
      </w:pPr>
      <w:r w:rsidRPr="009D1289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 xml:space="preserve">Sandarumo testas atliekamas tik Lietuvos teritorijoje ir tik vieną kartą vienam objektui. </w:t>
      </w:r>
    </w:p>
    <w:p w14:paraId="34638A8E" w14:textId="77777777" w:rsidR="00ED3BBD" w:rsidRPr="009D1289" w:rsidRDefault="00E4133E" w:rsidP="00A24B9A">
      <w:pPr>
        <w:spacing w:line="360" w:lineRule="auto"/>
        <w:ind w:right="811"/>
        <w:rPr>
          <w:rFonts w:ascii="Arial" w:hAnsi="Arial" w:cs="Arial"/>
          <w:bCs/>
          <w:color w:val="000000" w:themeColor="text1"/>
          <w:sz w:val="20"/>
          <w:szCs w:val="20"/>
          <w:lang w:val="pl-PL"/>
        </w:rPr>
      </w:pPr>
      <w:r w:rsidRPr="009D1289">
        <w:rPr>
          <w:rFonts w:ascii="Arial" w:hAnsi="Arial" w:cs="Arial"/>
          <w:bCs/>
          <w:color w:val="000000" w:themeColor="text1"/>
          <w:sz w:val="20"/>
          <w:szCs w:val="20"/>
          <w:lang w:val="pl-PL"/>
        </w:rPr>
        <w:t>Suteikiama</w:t>
      </w:r>
      <w:r w:rsidR="001D42E5">
        <w:rPr>
          <w:rFonts w:ascii="Arial" w:hAnsi="Arial" w:cs="Arial"/>
          <w:bCs/>
          <w:color w:val="000000" w:themeColor="text1"/>
          <w:sz w:val="20"/>
          <w:szCs w:val="20"/>
          <w:lang w:val="pl-PL"/>
        </w:rPr>
        <w:t xml:space="preserve"> tik sandarumo matavimo paslauga</w:t>
      </w:r>
      <w:r w:rsidR="00D159F1" w:rsidRPr="009D1289">
        <w:rPr>
          <w:rFonts w:ascii="Arial" w:hAnsi="Arial" w:cs="Arial"/>
          <w:bCs/>
          <w:color w:val="000000" w:themeColor="text1"/>
          <w:sz w:val="20"/>
          <w:szCs w:val="20"/>
          <w:lang w:val="pl-PL"/>
        </w:rPr>
        <w:t xml:space="preserve">. </w:t>
      </w:r>
    </w:p>
    <w:p w14:paraId="69C741ED" w14:textId="77777777" w:rsidR="009C7CD5" w:rsidRPr="009D1289" w:rsidRDefault="009C7CD5" w:rsidP="001D0FEF">
      <w:pPr>
        <w:ind w:right="811"/>
        <w:rPr>
          <w:rFonts w:ascii="Arial" w:hAnsi="Arial" w:cs="Arial"/>
          <w:bCs/>
          <w:i/>
          <w:sz w:val="20"/>
          <w:szCs w:val="20"/>
          <w:lang w:val="pl-PL"/>
        </w:rPr>
      </w:pPr>
    </w:p>
    <w:p w14:paraId="1C3900DC" w14:textId="77777777" w:rsidR="009C7CD5" w:rsidRDefault="00ED3BBD" w:rsidP="00ED3BBD">
      <w:pPr>
        <w:ind w:right="931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     </w:t>
      </w:r>
    </w:p>
    <w:p w14:paraId="51E2B0A4" w14:textId="77777777" w:rsidR="009C0F67" w:rsidRDefault="00ED3BBD" w:rsidP="00ED3BBD">
      <w:pPr>
        <w:ind w:right="931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    </w:t>
      </w:r>
    </w:p>
    <w:p w14:paraId="009F70AE" w14:textId="77777777" w:rsidR="009C7CD5" w:rsidRDefault="009C0F67" w:rsidP="00ED3BBD">
      <w:pPr>
        <w:ind w:right="931"/>
        <w:rPr>
          <w:rFonts w:ascii="Arial" w:hAnsi="Arial" w:cs="Arial"/>
          <w:sz w:val="20"/>
          <w:lang w:val="lt-LT"/>
        </w:rPr>
      </w:pPr>
      <w:r w:rsidRPr="009C0F67">
        <w:rPr>
          <w:rFonts w:ascii="Arial" w:hAnsi="Arial" w:cs="Arial"/>
          <w:sz w:val="20"/>
          <w:lang w:val="lt-LT"/>
        </w:rPr>
        <w:t>Užpi</w:t>
      </w:r>
      <w:r w:rsidR="009C7CD5">
        <w:rPr>
          <w:rFonts w:ascii="Arial" w:hAnsi="Arial" w:cs="Arial"/>
          <w:sz w:val="20"/>
          <w:lang w:val="lt-LT"/>
        </w:rPr>
        <w:t>ldytą registracijos formą siųskite</w:t>
      </w:r>
      <w:r w:rsidRPr="009C0F67">
        <w:rPr>
          <w:rFonts w:ascii="Arial" w:hAnsi="Arial" w:cs="Arial"/>
          <w:sz w:val="20"/>
          <w:lang w:val="lt-LT"/>
        </w:rPr>
        <w:t xml:space="preserve"> el. paštu: </w:t>
      </w:r>
      <w:hyperlink r:id="rId7" w:history="1">
        <w:r w:rsidR="009C7CD5" w:rsidRPr="00E4133E">
          <w:rPr>
            <w:rStyle w:val="Hyperlink"/>
            <w:rFonts w:ascii="Arial" w:hAnsi="Arial" w:cs="Arial"/>
            <w:b/>
            <w:sz w:val="20"/>
            <w:lang w:val="lt-LT"/>
          </w:rPr>
          <w:t>zygimantas.sarmavicius</w:t>
        </w:r>
        <w:r w:rsidR="009C7CD5" w:rsidRPr="00E4133E">
          <w:rPr>
            <w:rStyle w:val="Hyperlink"/>
            <w:rFonts w:ascii="Arial" w:hAnsi="Arial" w:cs="Arial"/>
            <w:b/>
            <w:sz w:val="20"/>
            <w:lang w:val="en-US"/>
          </w:rPr>
          <w:t>@saint-gobain.com</w:t>
        </w:r>
      </w:hyperlink>
    </w:p>
    <w:p w14:paraId="7FB2624D" w14:textId="77777777" w:rsidR="00E4133E" w:rsidRPr="009C7CD5" w:rsidRDefault="00E4133E" w:rsidP="00E4133E">
      <w:pPr>
        <w:ind w:right="931"/>
        <w:rPr>
          <w:rFonts w:ascii="Arial" w:hAnsi="Arial" w:cs="Arial"/>
          <w:sz w:val="20"/>
          <w:lang w:val="lt-LT"/>
        </w:rPr>
      </w:pPr>
      <w:r>
        <w:rPr>
          <w:rFonts w:ascii="Arial" w:hAnsi="Arial" w:cs="Arial"/>
          <w:sz w:val="20"/>
          <w:lang w:val="lt-LT"/>
        </w:rPr>
        <w:t>Daugiau informacijos: tel.</w:t>
      </w:r>
      <w:r w:rsidRPr="009C0F67">
        <w:rPr>
          <w:rFonts w:ascii="Arial" w:hAnsi="Arial" w:cs="Arial"/>
          <w:sz w:val="20"/>
          <w:lang w:val="lt-LT"/>
        </w:rPr>
        <w:t>+370 5 2455 555</w:t>
      </w:r>
    </w:p>
    <w:p w14:paraId="797232C9" w14:textId="77777777" w:rsidR="009C7CD5" w:rsidRDefault="009C7CD5" w:rsidP="00ED3BBD">
      <w:pPr>
        <w:ind w:right="931"/>
        <w:rPr>
          <w:rFonts w:ascii="Arial" w:hAnsi="Arial" w:cs="Arial"/>
          <w:sz w:val="20"/>
          <w:lang w:val="lt-LT"/>
        </w:rPr>
      </w:pPr>
    </w:p>
    <w:p w14:paraId="2D133657" w14:textId="77777777" w:rsidR="009C7CD5" w:rsidRDefault="009C7CD5" w:rsidP="00ED3BBD">
      <w:pPr>
        <w:ind w:right="931"/>
        <w:rPr>
          <w:rFonts w:ascii="Arial" w:hAnsi="Arial" w:cs="Arial"/>
          <w:sz w:val="20"/>
          <w:lang w:val="lt-LT"/>
        </w:rPr>
      </w:pPr>
    </w:p>
    <w:p w14:paraId="5518820B" w14:textId="77777777" w:rsidR="00260FF6" w:rsidRPr="009C0F67" w:rsidRDefault="001D42E5" w:rsidP="009C0F67">
      <w:pPr>
        <w:ind w:right="931"/>
        <w:rPr>
          <w:rFonts w:ascii="Arial" w:hAnsi="Arial" w:cs="Arial"/>
          <w:sz w:val="20"/>
          <w:lang w:val="lt-LT"/>
        </w:rPr>
      </w:pPr>
      <w:r>
        <w:rPr>
          <w:rFonts w:ascii="Arial" w:hAnsi="Arial" w:cs="Arial"/>
          <w:sz w:val="20"/>
          <w:lang w:val="lt-LT"/>
        </w:rPr>
        <w:t>UAB „Saint Gobain</w:t>
      </w:r>
      <w:r w:rsidR="00ED3BBD" w:rsidRPr="009C0F67">
        <w:rPr>
          <w:rFonts w:ascii="Arial" w:hAnsi="Arial" w:cs="Arial"/>
          <w:sz w:val="20"/>
          <w:lang w:val="lt-LT"/>
        </w:rPr>
        <w:t xml:space="preserve"> statybos gaminiai“</w:t>
      </w:r>
    </w:p>
    <w:p w14:paraId="08DEB526" w14:textId="77777777" w:rsidR="00EE0CF5" w:rsidRPr="00EE0CF5" w:rsidRDefault="00EE0CF5" w:rsidP="00EE0CF5">
      <w:pPr>
        <w:rPr>
          <w:rFonts w:ascii="Arial" w:hAnsi="Arial" w:cs="Arial"/>
          <w:sz w:val="20"/>
          <w:lang w:val="lt-LT"/>
        </w:rPr>
      </w:pPr>
    </w:p>
    <w:p w14:paraId="17DA19FF" w14:textId="77777777" w:rsidR="00EE0CF5" w:rsidRPr="00EE0CF5" w:rsidRDefault="00EE0CF5" w:rsidP="00EE0CF5">
      <w:pPr>
        <w:rPr>
          <w:rFonts w:ascii="Arial" w:hAnsi="Arial" w:cs="Arial"/>
          <w:sz w:val="20"/>
          <w:lang w:val="lt-LT"/>
        </w:rPr>
      </w:pPr>
    </w:p>
    <w:p w14:paraId="736311A8" w14:textId="77777777" w:rsidR="00EE0CF5" w:rsidRPr="00EE0CF5" w:rsidRDefault="00EE0CF5" w:rsidP="00EE0CF5">
      <w:pPr>
        <w:rPr>
          <w:rFonts w:ascii="Arial" w:hAnsi="Arial" w:cs="Arial"/>
          <w:sz w:val="20"/>
          <w:lang w:val="lt-LT"/>
        </w:rPr>
      </w:pPr>
    </w:p>
    <w:p w14:paraId="0E959A82" w14:textId="77777777" w:rsidR="00EE0CF5" w:rsidRPr="00EE0CF5" w:rsidRDefault="00EE0CF5" w:rsidP="00EE0CF5">
      <w:pPr>
        <w:rPr>
          <w:rFonts w:ascii="Arial" w:hAnsi="Arial" w:cs="Arial"/>
          <w:sz w:val="20"/>
          <w:lang w:val="lt-LT"/>
        </w:rPr>
      </w:pPr>
    </w:p>
    <w:p w14:paraId="0B60EDB6" w14:textId="77777777" w:rsidR="00EE0CF5" w:rsidRPr="00EE0CF5" w:rsidRDefault="00EE0CF5" w:rsidP="00EE0CF5">
      <w:pPr>
        <w:rPr>
          <w:rFonts w:ascii="Arial" w:hAnsi="Arial" w:cs="Arial"/>
          <w:sz w:val="20"/>
          <w:lang w:val="lt-LT"/>
        </w:rPr>
      </w:pPr>
    </w:p>
    <w:p w14:paraId="366A9D25" w14:textId="77777777" w:rsidR="00EE0CF5" w:rsidRPr="00EE0CF5" w:rsidRDefault="00EE0CF5" w:rsidP="00EE0CF5">
      <w:pPr>
        <w:rPr>
          <w:rFonts w:ascii="Arial" w:hAnsi="Arial" w:cs="Arial"/>
          <w:sz w:val="20"/>
          <w:lang w:val="lt-LT"/>
        </w:rPr>
      </w:pPr>
    </w:p>
    <w:p w14:paraId="3D34BF68" w14:textId="77777777" w:rsidR="00EE0CF5" w:rsidRPr="00EE0CF5" w:rsidRDefault="00EE0CF5" w:rsidP="00EE0CF5">
      <w:pPr>
        <w:rPr>
          <w:rFonts w:ascii="Arial" w:hAnsi="Arial" w:cs="Arial"/>
          <w:sz w:val="20"/>
          <w:lang w:val="lt-LT"/>
        </w:rPr>
      </w:pPr>
    </w:p>
    <w:p w14:paraId="2EE9BDB8" w14:textId="77777777" w:rsidR="00EE0CF5" w:rsidRPr="00EE0CF5" w:rsidRDefault="00EE0CF5" w:rsidP="00EE0CF5">
      <w:pPr>
        <w:rPr>
          <w:rFonts w:ascii="Arial" w:hAnsi="Arial" w:cs="Arial"/>
          <w:sz w:val="20"/>
          <w:lang w:val="lt-LT"/>
        </w:rPr>
      </w:pPr>
    </w:p>
    <w:sectPr w:rsidR="00EE0CF5" w:rsidRPr="00EE0CF5" w:rsidSect="00004905">
      <w:headerReference w:type="default" r:id="rId8"/>
      <w:footerReference w:type="default" r:id="rId9"/>
      <w:pgSz w:w="11906" w:h="16838"/>
      <w:pgMar w:top="397" w:right="1133" w:bottom="845" w:left="1418" w:header="397" w:footer="79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44D9D" w14:textId="77777777" w:rsidR="00704BCA" w:rsidRDefault="00704BCA" w:rsidP="00011B91">
      <w:r>
        <w:separator/>
      </w:r>
    </w:p>
  </w:endnote>
  <w:endnote w:type="continuationSeparator" w:id="0">
    <w:p w14:paraId="31358B81" w14:textId="77777777" w:rsidR="00704BCA" w:rsidRDefault="00704BCA" w:rsidP="00011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enturyOldStyle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WarnockPro-Regular">
    <w:altName w:val="Cambria"/>
    <w:panose1 w:val="00000000000000000000"/>
    <w:charset w:val="BA"/>
    <w:family w:val="roman"/>
    <w:notTrueType/>
    <w:pitch w:val="default"/>
    <w:sig w:usb0="00000005" w:usb1="00000000" w:usb2="00000000" w:usb3="00000000" w:csb0="0000008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34177" w14:textId="77777777" w:rsidR="00750A69" w:rsidRDefault="00750A69" w:rsidP="00C123F2">
    <w:pPr>
      <w:pStyle w:val="Footer"/>
      <w:jc w:val="center"/>
      <w:rPr>
        <w:noProof/>
        <w:lang w:eastAsia="lt-LT"/>
      </w:rPr>
    </w:pPr>
  </w:p>
  <w:p w14:paraId="66AB3997" w14:textId="77777777" w:rsidR="00EE0CF5" w:rsidRPr="009B20B2" w:rsidRDefault="00EE0CF5" w:rsidP="00EE0CF5">
    <w:pPr>
      <w:jc w:val="center"/>
      <w:rPr>
        <w:rFonts w:asciiTheme="minorHAnsi" w:hAnsiTheme="minorHAnsi" w:cs="Arial"/>
        <w:b/>
        <w:bCs/>
        <w:color w:val="17365D" w:themeColor="text2" w:themeShade="BF"/>
        <w:sz w:val="16"/>
        <w:szCs w:val="16"/>
      </w:rPr>
    </w:pPr>
    <w:proofErr w:type="gramStart"/>
    <w:r w:rsidRPr="009B20B2">
      <w:rPr>
        <w:rFonts w:asciiTheme="minorHAnsi" w:hAnsiTheme="minorHAnsi" w:cs="Arial"/>
        <w:b/>
        <w:bCs/>
        <w:color w:val="17365D" w:themeColor="text2" w:themeShade="BF"/>
        <w:sz w:val="16"/>
        <w:szCs w:val="16"/>
      </w:rPr>
      <w:t>UAB  SAINT</w:t>
    </w:r>
    <w:proofErr w:type="gramEnd"/>
    <w:r w:rsidRPr="009B20B2">
      <w:rPr>
        <w:rFonts w:asciiTheme="minorHAnsi" w:hAnsiTheme="minorHAnsi" w:cs="Arial"/>
        <w:b/>
        <w:bCs/>
        <w:color w:val="17365D" w:themeColor="text2" w:themeShade="BF"/>
        <w:sz w:val="16"/>
        <w:szCs w:val="16"/>
      </w:rPr>
      <w:t xml:space="preserve"> GOBAIN STATYBOS GAMINIAI</w:t>
    </w:r>
  </w:p>
  <w:p w14:paraId="51CD3B75" w14:textId="77777777" w:rsidR="00EE0CF5" w:rsidRPr="009B20B2" w:rsidRDefault="00EE0CF5" w:rsidP="00EE0CF5">
    <w:pPr>
      <w:jc w:val="center"/>
      <w:rPr>
        <w:rFonts w:asciiTheme="minorHAnsi" w:hAnsiTheme="minorHAnsi" w:cs="Arial"/>
        <w:color w:val="17365D" w:themeColor="text2" w:themeShade="BF"/>
        <w:sz w:val="16"/>
        <w:szCs w:val="16"/>
      </w:rPr>
    </w:pPr>
    <w:proofErr w:type="spellStart"/>
    <w:r w:rsidRPr="009B20B2">
      <w:rPr>
        <w:rFonts w:asciiTheme="minorHAnsi" w:hAnsiTheme="minorHAnsi" w:cs="Arial"/>
        <w:color w:val="17365D" w:themeColor="text2" w:themeShade="BF"/>
        <w:sz w:val="16"/>
        <w:szCs w:val="16"/>
      </w:rPr>
      <w:t>Spaudos</w:t>
    </w:r>
    <w:proofErr w:type="spellEnd"/>
    <w:r w:rsidRPr="009B20B2">
      <w:rPr>
        <w:rFonts w:asciiTheme="minorHAnsi" w:hAnsiTheme="minorHAnsi" w:cs="Arial"/>
        <w:color w:val="17365D" w:themeColor="text2" w:themeShade="BF"/>
        <w:sz w:val="16"/>
        <w:szCs w:val="16"/>
      </w:rPr>
      <w:t xml:space="preserve"> g. 7 • LT-05132 Vilnius • Lietuva</w:t>
    </w:r>
  </w:p>
  <w:p w14:paraId="058338EE" w14:textId="022F3D98" w:rsidR="000D6DD6" w:rsidRPr="00EE0CF5" w:rsidRDefault="00EE0CF5" w:rsidP="00EE0CF5">
    <w:pPr>
      <w:jc w:val="center"/>
      <w:rPr>
        <w:rFonts w:asciiTheme="minorHAnsi" w:hAnsiTheme="minorHAnsi" w:cs="Arial"/>
        <w:color w:val="17365D" w:themeColor="text2" w:themeShade="BF"/>
        <w:sz w:val="16"/>
        <w:szCs w:val="16"/>
      </w:rPr>
    </w:pPr>
    <w:r w:rsidRPr="009B20B2">
      <w:rPr>
        <w:rFonts w:asciiTheme="minorHAnsi" w:hAnsiTheme="minorHAnsi" w:cs="Arial"/>
        <w:color w:val="17365D" w:themeColor="text2" w:themeShade="BF"/>
        <w:sz w:val="16"/>
        <w:szCs w:val="16"/>
      </w:rPr>
      <w:t xml:space="preserve">Tel. +370 5 245 5555 • </w:t>
    </w:r>
    <w:hyperlink r:id="rId1" w:history="1">
      <w:r w:rsidRPr="009B20B2">
        <w:rPr>
          <w:rStyle w:val="Hyperlink"/>
          <w:rFonts w:asciiTheme="minorHAnsi" w:hAnsiTheme="minorHAnsi" w:cs="Arial"/>
          <w:color w:val="17365D" w:themeColor="text2" w:themeShade="BF"/>
          <w:sz w:val="16"/>
          <w:szCs w:val="16"/>
        </w:rPr>
        <w:t>www.saint-gobain.lt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4A881" w14:textId="77777777" w:rsidR="00704BCA" w:rsidRDefault="00704BCA" w:rsidP="00011B91">
      <w:r>
        <w:separator/>
      </w:r>
    </w:p>
  </w:footnote>
  <w:footnote w:type="continuationSeparator" w:id="0">
    <w:p w14:paraId="41B195B8" w14:textId="77777777" w:rsidR="00704BCA" w:rsidRDefault="00704BCA" w:rsidP="00011B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BE32D" w14:textId="77777777" w:rsidR="00011B91" w:rsidRDefault="00011B91" w:rsidP="00971F8A">
    <w:pPr>
      <w:pStyle w:val="Header"/>
      <w:spacing w:before="100" w:beforeAutospacing="1"/>
      <w:jc w:val="center"/>
    </w:pPr>
    <w:r>
      <w:rPr>
        <w:noProof/>
        <w:lang w:eastAsia="lt-LT"/>
      </w:rPr>
      <w:drawing>
        <wp:inline distT="0" distB="0" distL="0" distR="0" wp14:anchorId="1309E2FF" wp14:editId="7D560276">
          <wp:extent cx="1656000" cy="774000"/>
          <wp:effectExtent l="0" t="0" r="1905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G_LOGO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00" cy="77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F707FE" w14:textId="77777777" w:rsidR="00011B91" w:rsidRDefault="00011B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D11BCE"/>
    <w:multiLevelType w:val="multilevel"/>
    <w:tmpl w:val="ABAEC8DC"/>
    <w:lvl w:ilvl="0">
      <w:start w:val="1"/>
      <w:numFmt w:val="decimal"/>
      <w:lvlText w:val="%1."/>
      <w:lvlJc w:val="left"/>
      <w:pPr>
        <w:tabs>
          <w:tab w:val="num" w:pos="397"/>
        </w:tabs>
        <w:ind w:left="360" w:hanging="360"/>
      </w:pPr>
      <w:rPr>
        <w:rFonts w:hint="default"/>
      </w:rPr>
    </w:lvl>
    <w:lvl w:ilvl="1">
      <w:start w:val="17"/>
      <w:numFmt w:val="decimal"/>
      <w:lvlText w:val="%1.%2."/>
      <w:lvlJc w:val="left"/>
      <w:pPr>
        <w:tabs>
          <w:tab w:val="num" w:pos="831"/>
        </w:tabs>
        <w:ind w:left="716" w:hanging="432"/>
      </w:pPr>
      <w:rPr>
        <w:rFonts w:hint="default"/>
      </w:rPr>
    </w:lvl>
    <w:lvl w:ilvl="2">
      <w:start w:val="1"/>
      <w:numFmt w:val="decimal"/>
      <w:lvlText w:val="%1.%2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671B3C3F"/>
    <w:multiLevelType w:val="multilevel"/>
    <w:tmpl w:val="7A7C6418"/>
    <w:lvl w:ilvl="0">
      <w:start w:val="1"/>
      <w:numFmt w:val="decimal"/>
      <w:lvlText w:val="%1."/>
      <w:lvlJc w:val="left"/>
      <w:pPr>
        <w:tabs>
          <w:tab w:val="num" w:pos="397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831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75D07A23"/>
    <w:multiLevelType w:val="multilevel"/>
    <w:tmpl w:val="20CC78CA"/>
    <w:lvl w:ilvl="0">
      <w:start w:val="1"/>
      <w:numFmt w:val="decimal"/>
      <w:lvlText w:val="%1."/>
      <w:lvlJc w:val="left"/>
      <w:pPr>
        <w:tabs>
          <w:tab w:val="num" w:pos="397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31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 w16cid:durableId="548108923">
    <w:abstractNumId w:val="2"/>
  </w:num>
  <w:num w:numId="2" w16cid:durableId="729154933">
    <w:abstractNumId w:val="1"/>
  </w:num>
  <w:num w:numId="3" w16cid:durableId="381640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B91"/>
    <w:rsid w:val="00004905"/>
    <w:rsid w:val="000100F4"/>
    <w:rsid w:val="00011B91"/>
    <w:rsid w:val="00024552"/>
    <w:rsid w:val="0003355C"/>
    <w:rsid w:val="000D0784"/>
    <w:rsid w:val="000D6DD6"/>
    <w:rsid w:val="000D7096"/>
    <w:rsid w:val="000E7E60"/>
    <w:rsid w:val="0010575A"/>
    <w:rsid w:val="001521C9"/>
    <w:rsid w:val="00166968"/>
    <w:rsid w:val="0019084D"/>
    <w:rsid w:val="001B4E41"/>
    <w:rsid w:val="001C3135"/>
    <w:rsid w:val="001D0FEF"/>
    <w:rsid w:val="001D42E5"/>
    <w:rsid w:val="00207A84"/>
    <w:rsid w:val="0023142A"/>
    <w:rsid w:val="00231504"/>
    <w:rsid w:val="00232D06"/>
    <w:rsid w:val="00260FF6"/>
    <w:rsid w:val="00292A9A"/>
    <w:rsid w:val="002D197D"/>
    <w:rsid w:val="0031138B"/>
    <w:rsid w:val="00371E7D"/>
    <w:rsid w:val="003E65C3"/>
    <w:rsid w:val="003F468E"/>
    <w:rsid w:val="00404256"/>
    <w:rsid w:val="004402B2"/>
    <w:rsid w:val="004A2D5F"/>
    <w:rsid w:val="004A51FA"/>
    <w:rsid w:val="004A5FC2"/>
    <w:rsid w:val="00593BAE"/>
    <w:rsid w:val="005C0FF0"/>
    <w:rsid w:val="005C14EB"/>
    <w:rsid w:val="005F31BA"/>
    <w:rsid w:val="00674BFE"/>
    <w:rsid w:val="006B74E6"/>
    <w:rsid w:val="006C6FD5"/>
    <w:rsid w:val="006E5E3A"/>
    <w:rsid w:val="007043ED"/>
    <w:rsid w:val="00704BCA"/>
    <w:rsid w:val="007415F5"/>
    <w:rsid w:val="00750A69"/>
    <w:rsid w:val="007D5C38"/>
    <w:rsid w:val="007F6E0A"/>
    <w:rsid w:val="008616E8"/>
    <w:rsid w:val="008E56CA"/>
    <w:rsid w:val="00901CDC"/>
    <w:rsid w:val="009219C8"/>
    <w:rsid w:val="009373F1"/>
    <w:rsid w:val="009636CF"/>
    <w:rsid w:val="00971F8A"/>
    <w:rsid w:val="00977D37"/>
    <w:rsid w:val="009920CB"/>
    <w:rsid w:val="0099415F"/>
    <w:rsid w:val="00997C91"/>
    <w:rsid w:val="009A2ED2"/>
    <w:rsid w:val="009C0F67"/>
    <w:rsid w:val="009C7CD5"/>
    <w:rsid w:val="009D1289"/>
    <w:rsid w:val="009E039B"/>
    <w:rsid w:val="009F34A3"/>
    <w:rsid w:val="00A228CF"/>
    <w:rsid w:val="00A24B9A"/>
    <w:rsid w:val="00A7624F"/>
    <w:rsid w:val="00A80297"/>
    <w:rsid w:val="00B469AB"/>
    <w:rsid w:val="00BC2781"/>
    <w:rsid w:val="00BD3196"/>
    <w:rsid w:val="00C123F2"/>
    <w:rsid w:val="00C30059"/>
    <w:rsid w:val="00C3386C"/>
    <w:rsid w:val="00C67038"/>
    <w:rsid w:val="00C84595"/>
    <w:rsid w:val="00D05FDE"/>
    <w:rsid w:val="00D159F1"/>
    <w:rsid w:val="00D334CE"/>
    <w:rsid w:val="00D6064F"/>
    <w:rsid w:val="00D65BBE"/>
    <w:rsid w:val="00D93CBA"/>
    <w:rsid w:val="00DF5673"/>
    <w:rsid w:val="00E16E6F"/>
    <w:rsid w:val="00E37EEC"/>
    <w:rsid w:val="00E4133E"/>
    <w:rsid w:val="00E7569E"/>
    <w:rsid w:val="00E77C6B"/>
    <w:rsid w:val="00EB3E75"/>
    <w:rsid w:val="00ED3BBD"/>
    <w:rsid w:val="00EE0CF5"/>
    <w:rsid w:val="00F43942"/>
    <w:rsid w:val="00F444E4"/>
    <w:rsid w:val="00F6379B"/>
    <w:rsid w:val="00FD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782D341"/>
  <w15:docId w15:val="{25F90449-64CB-4393-B1AB-AC574BF52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7043ED"/>
    <w:pPr>
      <w:keepNext/>
      <w:outlineLvl w:val="0"/>
    </w:pPr>
    <w:rPr>
      <w:rFonts w:ascii="CenturyOldStyleLT" w:hAnsi="CenturyOldStyleLT"/>
      <w:szCs w:val="20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1B91"/>
    <w:pPr>
      <w:tabs>
        <w:tab w:val="center" w:pos="4819"/>
        <w:tab w:val="right" w:pos="9638"/>
      </w:tabs>
    </w:pPr>
    <w:rPr>
      <w:lang w:val="lt-LT"/>
    </w:rPr>
  </w:style>
  <w:style w:type="character" w:customStyle="1" w:styleId="HeaderChar">
    <w:name w:val="Header Char"/>
    <w:basedOn w:val="DefaultParagraphFont"/>
    <w:link w:val="Header"/>
    <w:uiPriority w:val="99"/>
    <w:rsid w:val="00011B91"/>
  </w:style>
  <w:style w:type="paragraph" w:styleId="Footer">
    <w:name w:val="footer"/>
    <w:basedOn w:val="Normal"/>
    <w:link w:val="FooterChar"/>
    <w:uiPriority w:val="99"/>
    <w:unhideWhenUsed/>
    <w:rsid w:val="00011B91"/>
    <w:pPr>
      <w:tabs>
        <w:tab w:val="center" w:pos="4819"/>
        <w:tab w:val="right" w:pos="9638"/>
      </w:tabs>
    </w:pPr>
    <w:rPr>
      <w:lang w:val="lt-LT"/>
    </w:rPr>
  </w:style>
  <w:style w:type="character" w:customStyle="1" w:styleId="FooterChar">
    <w:name w:val="Footer Char"/>
    <w:basedOn w:val="DefaultParagraphFont"/>
    <w:link w:val="Footer"/>
    <w:uiPriority w:val="99"/>
    <w:rsid w:val="00011B91"/>
  </w:style>
  <w:style w:type="paragraph" w:styleId="BalloonText">
    <w:name w:val="Balloon Text"/>
    <w:basedOn w:val="Normal"/>
    <w:link w:val="BalloonTextChar"/>
    <w:uiPriority w:val="99"/>
    <w:semiHidden/>
    <w:unhideWhenUsed/>
    <w:rsid w:val="00011B91"/>
    <w:rPr>
      <w:rFonts w:ascii="Tahoma" w:hAnsi="Tahoma" w:cs="Tahoma"/>
      <w:sz w:val="16"/>
      <w:szCs w:val="16"/>
      <w:lang w:val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B9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4A51FA"/>
    <w:rPr>
      <w:color w:val="0000FF"/>
      <w:u w:val="single"/>
    </w:rPr>
  </w:style>
  <w:style w:type="paragraph" w:customStyle="1" w:styleId="Default">
    <w:name w:val="Default"/>
    <w:rsid w:val="007D5C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04905"/>
    <w:rPr>
      <w:i/>
      <w:iCs/>
    </w:rPr>
  </w:style>
  <w:style w:type="character" w:customStyle="1" w:styleId="Heading1Char">
    <w:name w:val="Heading 1 Char"/>
    <w:basedOn w:val="DefaultParagraphFont"/>
    <w:link w:val="Heading1"/>
    <w:rsid w:val="007043ED"/>
    <w:rPr>
      <w:rFonts w:ascii="CenturyOldStyleLT" w:eastAsia="Times New Roman" w:hAnsi="CenturyOldStyleLT" w:cs="Times New Roman"/>
      <w:sz w:val="24"/>
      <w:szCs w:val="20"/>
      <w:lang w:eastAsia="lt-LT"/>
    </w:rPr>
  </w:style>
  <w:style w:type="paragraph" w:styleId="BodyText">
    <w:name w:val="Body Text"/>
    <w:basedOn w:val="Normal"/>
    <w:link w:val="BodyTextChar"/>
    <w:rsid w:val="007043ED"/>
    <w:pPr>
      <w:jc w:val="both"/>
    </w:pPr>
    <w:rPr>
      <w:sz w:val="20"/>
      <w:szCs w:val="20"/>
      <w:lang w:val="lt-LT" w:eastAsia="lt-LT"/>
    </w:rPr>
  </w:style>
  <w:style w:type="character" w:customStyle="1" w:styleId="BodyTextChar">
    <w:name w:val="Body Text Char"/>
    <w:basedOn w:val="DefaultParagraphFont"/>
    <w:link w:val="BodyText"/>
    <w:rsid w:val="007043ED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Subtitle">
    <w:name w:val="Subtitle"/>
    <w:basedOn w:val="Normal"/>
    <w:link w:val="SubtitleChar"/>
    <w:qFormat/>
    <w:rsid w:val="00260FF6"/>
    <w:rPr>
      <w:sz w:val="28"/>
      <w:szCs w:val="20"/>
      <w:lang w:val="lt-LT"/>
    </w:rPr>
  </w:style>
  <w:style w:type="character" w:customStyle="1" w:styleId="SubtitleChar">
    <w:name w:val="Subtitle Char"/>
    <w:basedOn w:val="DefaultParagraphFont"/>
    <w:link w:val="Subtitle"/>
    <w:rsid w:val="00260FF6"/>
    <w:rPr>
      <w:rFonts w:ascii="Times New Roman" w:eastAsia="Times New Roman" w:hAnsi="Times New Roman" w:cs="Times New Roman"/>
      <w:sz w:val="28"/>
      <w:szCs w:val="20"/>
    </w:rPr>
  </w:style>
  <w:style w:type="table" w:styleId="TableGrid">
    <w:name w:val="Table Grid"/>
    <w:basedOn w:val="TableNormal"/>
    <w:uiPriority w:val="39"/>
    <w:rsid w:val="00D15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0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ygimantas.sarmavicius@saint-gobai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int-gobain.l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ced06422-c515-4a4e-a1f2-e6a0c0200eae}" enabled="1" method="Standard" siteId="{e339bd4b-2e3b-4035-a452-2112d502f2f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SAINT-GOBAIN 1.8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Ula</dc:creator>
  <cp:lastModifiedBy>Valioniene, Lina - SG Statybos Gaminiai UAB</cp:lastModifiedBy>
  <cp:revision>3</cp:revision>
  <cp:lastPrinted>2017-04-05T12:35:00Z</cp:lastPrinted>
  <dcterms:created xsi:type="dcterms:W3CDTF">2024-04-10T12:31:00Z</dcterms:created>
  <dcterms:modified xsi:type="dcterms:W3CDTF">2025-05-29T12:39:00Z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d06422-c515-4a4e-a1f2-e6a0c0200eae_Enabled">
    <vt:lpwstr>true</vt:lpwstr>
  </property>
  <property fmtid="{D5CDD505-2E9C-101B-9397-08002B2CF9AE}" pid="3" name="MSIP_Label_ced06422-c515-4a4e-a1f2-e6a0c0200eae_SetDate">
    <vt:lpwstr>2022-10-05T01:20:48Z</vt:lpwstr>
  </property>
  <property fmtid="{D5CDD505-2E9C-101B-9397-08002B2CF9AE}" pid="4" name="MSIP_Label_ced06422-c515-4a4e-a1f2-e6a0c0200eae_Method">
    <vt:lpwstr>Standard</vt:lpwstr>
  </property>
  <property fmtid="{D5CDD505-2E9C-101B-9397-08002B2CF9AE}" pid="5" name="MSIP_Label_ced06422-c515-4a4e-a1f2-e6a0c0200eae_Name">
    <vt:lpwstr>Unclassifed</vt:lpwstr>
  </property>
  <property fmtid="{D5CDD505-2E9C-101B-9397-08002B2CF9AE}" pid="6" name="MSIP_Label_ced06422-c515-4a4e-a1f2-e6a0c0200eae_SiteId">
    <vt:lpwstr>e339bd4b-2e3b-4035-a452-2112d502f2ff</vt:lpwstr>
  </property>
  <property fmtid="{D5CDD505-2E9C-101B-9397-08002B2CF9AE}" pid="7" name="MSIP_Label_ced06422-c515-4a4e-a1f2-e6a0c0200eae_ActionId">
    <vt:lpwstr>dfca3341-dbfb-48da-80d4-07bbc8daafef</vt:lpwstr>
  </property>
  <property fmtid="{D5CDD505-2E9C-101B-9397-08002B2CF9AE}" pid="8" name="MSIP_Label_ced06422-c515-4a4e-a1f2-e6a0c0200eae_ContentBits">
    <vt:lpwstr>0</vt:lpwstr>
  </property>
  <property fmtid="{D5CDD505-2E9C-101B-9397-08002B2CF9AE}" pid="9" name="GrammarlyDocumentId">
    <vt:lpwstr>d5c777fd03e3dace702792c58362e857da61381435fc065175b075ef0d59b0ec</vt:lpwstr>
  </property>
</Properties>
</file>